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C7" w:rsidRDefault="00EE39C7" w:rsidP="00C32B86">
      <w:pPr>
        <w:pStyle w:val="NoSpacing"/>
        <w:jc w:val="center"/>
        <w:rPr>
          <w:b/>
          <w:u w:val="single"/>
        </w:rPr>
      </w:pPr>
    </w:p>
    <w:p w:rsidR="00EE39C7" w:rsidRDefault="00EE39C7" w:rsidP="00C32B86">
      <w:pPr>
        <w:pStyle w:val="NoSpacing"/>
        <w:jc w:val="center"/>
        <w:rPr>
          <w:b/>
          <w:u w:val="single"/>
        </w:rPr>
      </w:pPr>
    </w:p>
    <w:p w:rsidR="00EE39C7" w:rsidRDefault="00EE39C7" w:rsidP="00C32B86">
      <w:pPr>
        <w:pStyle w:val="NoSpacing"/>
        <w:jc w:val="center"/>
        <w:rPr>
          <w:b/>
          <w:u w:val="single"/>
        </w:rPr>
      </w:pPr>
    </w:p>
    <w:p w:rsidR="00EE39C7" w:rsidRDefault="00EE39C7" w:rsidP="00C32B86">
      <w:pPr>
        <w:pStyle w:val="NoSpacing"/>
        <w:jc w:val="center"/>
        <w:rPr>
          <w:b/>
          <w:u w:val="single"/>
        </w:rPr>
      </w:pPr>
    </w:p>
    <w:p w:rsidR="00EE39C7" w:rsidRDefault="00EE39C7" w:rsidP="00C32B86">
      <w:pPr>
        <w:pStyle w:val="NoSpacing"/>
        <w:jc w:val="center"/>
        <w:rPr>
          <w:b/>
          <w:u w:val="single"/>
        </w:rPr>
      </w:pPr>
    </w:p>
    <w:p w:rsidR="00D6550F" w:rsidRDefault="00D6550F" w:rsidP="00C32B86">
      <w:pPr>
        <w:pStyle w:val="NoSpacing"/>
        <w:jc w:val="center"/>
        <w:rPr>
          <w:b/>
          <w:u w:val="single"/>
        </w:rPr>
      </w:pPr>
    </w:p>
    <w:p w:rsidR="00E24BD1" w:rsidRPr="0080637D" w:rsidRDefault="0080637D" w:rsidP="00C32B86">
      <w:pPr>
        <w:pStyle w:val="NoSpacing"/>
        <w:jc w:val="center"/>
        <w:rPr>
          <w:b/>
          <w:u w:val="single"/>
        </w:rPr>
      </w:pPr>
      <w:r w:rsidRPr="0080637D">
        <w:rPr>
          <w:b/>
          <w:u w:val="single"/>
        </w:rPr>
        <w:t>Face</w:t>
      </w:r>
      <w:r w:rsidR="00C32B86" w:rsidRPr="0080637D">
        <w:rPr>
          <w:b/>
          <w:u w:val="single"/>
        </w:rPr>
        <w:t xml:space="preserve">-Lift Post- Op Instructions </w:t>
      </w:r>
    </w:p>
    <w:p w:rsidR="00C32B86" w:rsidRDefault="00C32B86" w:rsidP="00C32B86">
      <w:pPr>
        <w:pStyle w:val="NoSpacing"/>
        <w:jc w:val="center"/>
      </w:pPr>
    </w:p>
    <w:p w:rsidR="00EE39C7" w:rsidRDefault="00EE39C7" w:rsidP="00C32B86"/>
    <w:p w:rsidR="00C32B86" w:rsidRDefault="00C32B86" w:rsidP="00C32B86">
      <w:r>
        <w:t>These are some guidelines to help you during your recovery.  They are not meant to be all- inclusive and you should call the office if you have additional questions or concerns.</w:t>
      </w:r>
    </w:p>
    <w:p w:rsidR="00C32B86" w:rsidRDefault="00C32B86" w:rsidP="0080637D">
      <w:r>
        <w:t>Prior to your surgery it is important not to take aspirin, Motrin, or blood thinning products (including herbals or supplements) to minimize the chance of bleeding during your operation.</w:t>
      </w:r>
    </w:p>
    <w:p w:rsidR="00C32B86" w:rsidRDefault="00C32B86" w:rsidP="0080637D">
      <w:r>
        <w:t>You will need a family member, spouse, or friend to bring you to and from the medical facility.  You will not be able to transport yourself home after surgery.</w:t>
      </w:r>
    </w:p>
    <w:p w:rsidR="00C32B86" w:rsidRDefault="00C32B86" w:rsidP="0080637D">
      <w:r>
        <w:t>Hair coloring/treatments need to be done prior to procedure because they may not be done for 6 weeks after surgery.</w:t>
      </w:r>
    </w:p>
    <w:p w:rsidR="00C32B86" w:rsidRDefault="00C32B86" w:rsidP="0080637D">
      <w:r>
        <w:t>Avoid wearing lotions, fragrant soaps, or perfume the day of surgery.</w:t>
      </w:r>
    </w:p>
    <w:p w:rsidR="00C32B86" w:rsidRDefault="00C32B86" w:rsidP="0080637D">
      <w:r>
        <w:t>The surgery generally takes approximately 2 to 3 hours to perform.</w:t>
      </w:r>
    </w:p>
    <w:p w:rsidR="00C32B86" w:rsidRDefault="00C32B86" w:rsidP="0080637D">
      <w:r>
        <w:t xml:space="preserve">The first post op visit to the office will generally take place 5 to 7 days after your procedure.  We highly recommend to not </w:t>
      </w:r>
      <w:proofErr w:type="gramStart"/>
      <w:r>
        <w:t>miss</w:t>
      </w:r>
      <w:proofErr w:type="gramEnd"/>
      <w:r>
        <w:t xml:space="preserve"> this appointment.  If you have drains you will need to be seen the next day.</w:t>
      </w:r>
    </w:p>
    <w:p w:rsidR="00266A0F" w:rsidRDefault="00266A0F" w:rsidP="0080637D">
      <w:r>
        <w:t>You will have a large gauze bandage wrapped around your head when you come out of surgery.  It should be snug but</w:t>
      </w:r>
      <w:r w:rsidR="00D6550F">
        <w:t xml:space="preserve"> not </w:t>
      </w:r>
      <w:r>
        <w:t>strangulating.  You may a</w:t>
      </w:r>
      <w:r w:rsidR="00D6550F">
        <w:t>djust the dressing if necessary.  I</w:t>
      </w:r>
      <w:r>
        <w:t>f unsure how, please call the office.</w:t>
      </w:r>
      <w:r w:rsidR="00FF5B2B">
        <w:t xml:space="preserve">  You may remove the dressing in 2 days.  You may then shower.</w:t>
      </w:r>
      <w:bookmarkStart w:id="0" w:name="_GoBack"/>
      <w:bookmarkEnd w:id="0"/>
    </w:p>
    <w:p w:rsidR="00266A0F" w:rsidRDefault="00266A0F" w:rsidP="0080637D">
      <w:r>
        <w:t>You will be very swollen and bruised for several days to weeks after your surgery.  Do not be alarmed, it is normal.  Keep your head elevated between 48-72 degrees at all times after your surgery (even to sleep).  You may do this with extra pillows or in a recliner chair.  This will help reduce the swelling following the surgery.</w:t>
      </w:r>
    </w:p>
    <w:p w:rsidR="00266A0F" w:rsidRDefault="00266A0F" w:rsidP="0080637D">
      <w:r>
        <w:t>You may shower 24-36 hours after your procedure.  Do not use hair products or a hair dryer.</w:t>
      </w:r>
    </w:p>
    <w:p w:rsidR="0080637D" w:rsidRDefault="0080637D" w:rsidP="0080637D">
      <w:r>
        <w:t>If you experience</w:t>
      </w:r>
      <w:r w:rsidR="00D6550F">
        <w:t xml:space="preserve"> a high fever</w:t>
      </w:r>
      <w:r>
        <w:t xml:space="preserve"> (T. 101), excess drainage from the incision (s) excess swelling, redness, pain, or foul odor, please contact the office at (302) 888-0508</w:t>
      </w:r>
    </w:p>
    <w:sectPr w:rsidR="0080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4FCA"/>
    <w:multiLevelType w:val="hybridMultilevel"/>
    <w:tmpl w:val="8CC03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86"/>
    <w:rsid w:val="00266A0F"/>
    <w:rsid w:val="006B5538"/>
    <w:rsid w:val="0080637D"/>
    <w:rsid w:val="00C32B86"/>
    <w:rsid w:val="00D6550F"/>
    <w:rsid w:val="00E24BD1"/>
    <w:rsid w:val="00EE39C7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B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6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B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2019-08-05T14:16:00Z</cp:lastPrinted>
  <dcterms:created xsi:type="dcterms:W3CDTF">2019-02-05T13:16:00Z</dcterms:created>
  <dcterms:modified xsi:type="dcterms:W3CDTF">2019-08-05T14:17:00Z</dcterms:modified>
</cp:coreProperties>
</file>